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535BE" w14:textId="3BFD13E2" w:rsidR="00AC1EB9" w:rsidRDefault="00AC1EB9" w:rsidP="00AC1EB9">
      <w:pPr>
        <w:pStyle w:val="CRCoverPage"/>
        <w:tabs>
          <w:tab w:val="right" w:pos="9639"/>
        </w:tabs>
        <w:spacing w:after="0"/>
        <w:rPr>
          <w:b/>
          <w:noProof/>
          <w:sz w:val="24"/>
        </w:rPr>
      </w:pPr>
      <w:r>
        <w:rPr>
          <w:b/>
          <w:noProof/>
          <w:sz w:val="24"/>
        </w:rPr>
        <w:t>3GPP TSG RAN Meeting #92</w:t>
      </w:r>
      <w:r>
        <w:rPr>
          <w:b/>
          <w:noProof/>
          <w:sz w:val="24"/>
          <w:lang w:eastAsia="zh-CN"/>
        </w:rPr>
        <w:t>-e</w:t>
      </w:r>
      <w:r>
        <w:rPr>
          <w:b/>
          <w:noProof/>
          <w:sz w:val="24"/>
        </w:rPr>
        <w:tab/>
      </w:r>
      <w:r w:rsidR="00C710CB" w:rsidRPr="00C710CB">
        <w:rPr>
          <w:b/>
          <w:noProof/>
          <w:sz w:val="24"/>
        </w:rPr>
        <w:t>RP-211139</w:t>
      </w:r>
    </w:p>
    <w:p w14:paraId="7969D3F4" w14:textId="391BAED6" w:rsidR="00AC1EB9" w:rsidRPr="0069454B" w:rsidRDefault="00AC1EB9" w:rsidP="00AC1EB9">
      <w:pPr>
        <w:pStyle w:val="CRCoverPage"/>
        <w:tabs>
          <w:tab w:val="right" w:pos="9639"/>
        </w:tabs>
        <w:spacing w:after="0"/>
        <w:rPr>
          <w:b/>
          <w:noProof/>
          <w:sz w:val="24"/>
          <w:lang w:eastAsia="zh-CN"/>
        </w:rPr>
      </w:pPr>
      <w:bookmarkStart w:id="0" w:name="_Hlk17995896"/>
      <w:r>
        <w:rPr>
          <w:b/>
          <w:noProof/>
          <w:sz w:val="24"/>
          <w:lang w:eastAsia="zh-CN"/>
        </w:rPr>
        <w:t>Electronic Meeting</w:t>
      </w:r>
      <w:r>
        <w:rPr>
          <w:b/>
          <w:noProof/>
          <w:sz w:val="24"/>
        </w:rPr>
        <w:t xml:space="preserve">, </w:t>
      </w:r>
      <w:r>
        <w:rPr>
          <w:b/>
          <w:noProof/>
          <w:sz w:val="24"/>
          <w:lang w:eastAsia="zh-CN"/>
        </w:rPr>
        <w:t>14 - 18</w:t>
      </w:r>
      <w:r>
        <w:rPr>
          <w:b/>
          <w:noProof/>
          <w:sz w:val="24"/>
        </w:rPr>
        <w:t xml:space="preserve"> June </w:t>
      </w:r>
      <w:r>
        <w:rPr>
          <w:b/>
          <w:noProof/>
          <w:sz w:val="24"/>
          <w:lang w:eastAsia="zh-CN"/>
        </w:rPr>
        <w:t xml:space="preserve"> </w:t>
      </w:r>
      <w:r>
        <w:rPr>
          <w:b/>
          <w:noProof/>
          <w:sz w:val="24"/>
        </w:rPr>
        <w:t>20</w:t>
      </w:r>
      <w:bookmarkEnd w:id="0"/>
      <w:r>
        <w:rPr>
          <w:b/>
          <w:noProof/>
          <w:sz w:val="24"/>
        </w:rPr>
        <w:t>21</w:t>
      </w:r>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1EEFEBE4"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r w:rsidR="00513EDC">
        <w:rPr>
          <w:rFonts w:ascii="Arial" w:hAnsi="Arial"/>
          <w:b/>
          <w:lang w:val="en-US" w:eastAsia="zh-CN"/>
        </w:rPr>
        <w:t xml:space="preserve">, </w:t>
      </w:r>
      <w:r w:rsidR="00D30120">
        <w:rPr>
          <w:rFonts w:ascii="Arial" w:hAnsi="Arial"/>
          <w:b/>
          <w:lang w:val="en-US" w:eastAsia="zh-CN"/>
        </w:rPr>
        <w:t xml:space="preserve">China Mobile, </w:t>
      </w:r>
      <w:r w:rsidR="005350AD" w:rsidRPr="005350AD">
        <w:rPr>
          <w:rFonts w:ascii="Arial" w:hAnsi="Arial"/>
          <w:b/>
          <w:lang w:val="en-US" w:eastAsia="zh-CN"/>
        </w:rPr>
        <w:t>Huawei, HiSilicon</w:t>
      </w:r>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4F2B977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1EB9">
        <w:rPr>
          <w:rFonts w:ascii="Arial" w:eastAsia="Batang" w:hAnsi="Arial"/>
          <w:b/>
          <w:lang w:eastAsia="zh-CN"/>
        </w:rPr>
        <w:t>Approval</w:t>
      </w:r>
    </w:p>
    <w:p w14:paraId="1979B87B" w14:textId="54768C21"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B6098">
        <w:rPr>
          <w:rFonts w:ascii="Arial" w:eastAsia="Batang" w:hAnsi="Arial"/>
          <w:b/>
          <w:lang w:eastAsia="zh-CN"/>
        </w:rPr>
        <w:t>7.</w:t>
      </w:r>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lastRenderedPageBreak/>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1"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27F5D295" w14:textId="5F3AAE3D" w:rsidR="00AC1EB9"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1"/>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r w:rsidR="00AC1EB9">
        <w:rPr>
          <w:rFonts w:hint="eastAsia"/>
          <w:lang w:eastAsia="zh-CN"/>
        </w:rPr>
        <w:t>Currently</w:t>
      </w:r>
      <w:r w:rsidR="00AC1EB9">
        <w:rPr>
          <w:lang w:eastAsia="zh-CN"/>
        </w:rPr>
        <w:t xml:space="preserve"> within the </w:t>
      </w:r>
      <w:r w:rsidR="00AC1EB9" w:rsidRPr="00951D66">
        <w:rPr>
          <w:lang w:eastAsia="zh-CN"/>
        </w:rPr>
        <w:t>NR_SAR_PC2_interB_SUL_2BUL</w:t>
      </w:r>
      <w:r w:rsidR="00AC1EB9">
        <w:rPr>
          <w:lang w:eastAsia="zh-CN"/>
        </w:rPr>
        <w:t xml:space="preserve"> WI, P-MPR based SAR PC2 solution has been agreed to be the baseline solution and is applicable for all </w:t>
      </w:r>
      <w:r w:rsidR="000F1F0C">
        <w:rPr>
          <w:rFonts w:hint="eastAsia"/>
          <w:lang w:eastAsia="zh-CN"/>
        </w:rPr>
        <w:t>CA</w:t>
      </w:r>
      <w:r w:rsidR="000F1F0C">
        <w:rPr>
          <w:lang w:eastAsia="zh-CN"/>
        </w:rPr>
        <w:t xml:space="preserve"> PC2 </w:t>
      </w:r>
      <w:r w:rsidR="00AC1EB9">
        <w:rPr>
          <w:lang w:eastAsia="zh-CN"/>
        </w:rPr>
        <w:t>band comb</w:t>
      </w:r>
      <w:r w:rsidR="000F1F0C">
        <w:rPr>
          <w:lang w:eastAsia="zh-CN"/>
        </w:rPr>
        <w:t>inations</w:t>
      </w:r>
      <w:r w:rsidR="00AC1EB9">
        <w:rPr>
          <w:lang w:eastAsia="zh-CN"/>
        </w:rPr>
        <w:t>.</w:t>
      </w:r>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0CA69BD2" w:rsidR="00C159C1" w:rsidRPr="00AC1EB9" w:rsidRDefault="002A076D" w:rsidP="00E712F7">
      <w:r w:rsidRPr="00A47983">
        <w:t>This work item will cover RF</w:t>
      </w:r>
      <w:r w:rsidR="00113732" w:rsidRPr="00A47983">
        <w:t xml:space="preserve"> </w:t>
      </w:r>
      <w:r w:rsidRPr="00A47983">
        <w:t xml:space="preserve">conformance test </w:t>
      </w:r>
      <w:r w:rsidR="00AC1EB9">
        <w:t xml:space="preserve">cases </w:t>
      </w:r>
      <w:r w:rsidRPr="00A47983">
        <w:t>specification</w:t>
      </w:r>
      <w:r w:rsidR="00AC1EB9">
        <w:t xml:space="preserve"> for the example PC2 CA band combinations </w:t>
      </w:r>
      <w:r w:rsidR="00AC1EB9" w:rsidRPr="00AC1EB9">
        <w:t>CA_n1A-n78A and CA_n41A-n79A</w:t>
      </w:r>
      <w:r w:rsidR="00AC1EB9">
        <w:t xml:space="preserve"> based on P-MPR SAR solution</w:t>
      </w:r>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2"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2"/>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4AA040AA" w14:textId="6FA4F168" w:rsidR="00EA1255" w:rsidRPr="00EA1255" w:rsidRDefault="004C7F26" w:rsidP="000C6A79">
            <w:pPr>
              <w:pStyle w:val="TAL"/>
            </w:pPr>
            <w:r w:rsidRPr="00137B2B">
              <w:rPr>
                <w:sz w:val="16"/>
                <w:szCs w:val="16"/>
              </w:rPr>
              <w:t>Definition of common te</w:t>
            </w:r>
            <w:r w:rsidR="00D50319">
              <w:rPr>
                <w:sz w:val="16"/>
                <w:szCs w:val="16"/>
              </w:rPr>
              <w:t>st environment</w:t>
            </w:r>
            <w:r w:rsidRPr="00137B2B">
              <w:rPr>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Wu Jingzhou</w:t>
      </w:r>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1F7285"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1C9E4469" w:rsidR="00E65936" w:rsidRDefault="00E65936" w:rsidP="004C7F26">
      <w:pPr>
        <w:rPr>
          <w:rStyle w:val="a9"/>
          <w:rFonts w:ascii="Arial" w:hAnsi="Arial" w:cs="Arial"/>
          <w:lang w:val="en-US" w:eastAsia="zh-CN"/>
        </w:rPr>
      </w:pPr>
    </w:p>
    <w:p w14:paraId="02BD033D" w14:textId="77777777" w:rsidR="00D30120" w:rsidRPr="00CB365D" w:rsidRDefault="00D30120" w:rsidP="00D30120">
      <w:pPr>
        <w:rPr>
          <w:rFonts w:ascii="Arial" w:hAnsi="Arial" w:cs="Arial"/>
        </w:rPr>
      </w:pPr>
      <w:r w:rsidRPr="00CB365D">
        <w:rPr>
          <w:rFonts w:ascii="Arial" w:hAnsi="Arial" w:cs="Arial"/>
        </w:rPr>
        <w:t>Song</w:t>
      </w:r>
      <w:r w:rsidRPr="00CB365D">
        <w:rPr>
          <w:rFonts w:ascii="Arial" w:hAnsi="Arial" w:cs="Arial" w:hint="eastAsia"/>
        </w:rPr>
        <w:t xml:space="preserve"> Dan (China Mobile)</w:t>
      </w:r>
    </w:p>
    <w:p w14:paraId="7EB34050" w14:textId="20B91C94" w:rsidR="00D30120" w:rsidRPr="00D30120" w:rsidRDefault="00D30120" w:rsidP="004C7F26">
      <w:pPr>
        <w:rPr>
          <w:rStyle w:val="a9"/>
          <w:rFonts w:ascii="Arial" w:hAnsi="Arial" w:cs="Arial"/>
          <w:lang w:val="en-US" w:eastAsia="zh-CN"/>
        </w:rPr>
      </w:pPr>
      <w:r>
        <w:rPr>
          <w:rStyle w:val="a9"/>
          <w:rFonts w:ascii="Arial" w:hAnsi="Arial" w:cs="Arial" w:hint="eastAsia"/>
          <w:lang w:val="en-US" w:eastAsia="zh-CN"/>
        </w:rPr>
        <w:t>songdan@chinamobile.com</w:t>
      </w:r>
    </w:p>
    <w:p w14:paraId="3BC153EA" w14:textId="77777777" w:rsidR="00D30120" w:rsidRDefault="00D30120" w:rsidP="004C7F26">
      <w:pPr>
        <w:rPr>
          <w:rStyle w:val="a9"/>
          <w:rFonts w:ascii="Arial" w:hAnsi="Arial" w:cs="Arial"/>
          <w:lang w:val="en-US" w:eastAsia="zh-CN"/>
        </w:rPr>
      </w:pPr>
    </w:p>
    <w:p w14:paraId="2F8825DC" w14:textId="1F69A765" w:rsidR="00826AFF" w:rsidRPr="00CB365D" w:rsidRDefault="00826AFF" w:rsidP="004C7F26">
      <w:pPr>
        <w:rPr>
          <w:rFonts w:ascii="Arial" w:hAnsi="Arial" w:cs="Arial"/>
        </w:rPr>
      </w:pPr>
      <w:r w:rsidRPr="00CB365D">
        <w:rPr>
          <w:rFonts w:ascii="Arial" w:hAnsi="Arial" w:cs="Arial" w:hint="eastAsia"/>
        </w:rPr>
        <w:t>G</w:t>
      </w:r>
      <w:r w:rsidRPr="00CB365D">
        <w:rPr>
          <w:rFonts w:ascii="Arial" w:hAnsi="Arial" w:cs="Arial"/>
        </w:rPr>
        <w:t xml:space="preserve">u </w:t>
      </w:r>
      <w:r w:rsidR="00F866A0" w:rsidRPr="00CB365D">
        <w:rPr>
          <w:rFonts w:ascii="Arial" w:hAnsi="Arial" w:cs="Arial"/>
        </w:rPr>
        <w:t>C</w:t>
      </w:r>
      <w:r w:rsidRPr="00CB365D">
        <w:rPr>
          <w:rFonts w:ascii="Arial" w:hAnsi="Arial" w:cs="Arial"/>
        </w:rPr>
        <w:t>hunying (Huawei, HiSilicon)</w:t>
      </w:r>
    </w:p>
    <w:p w14:paraId="79C08947" w14:textId="78DD4BF3" w:rsidR="00826AFF" w:rsidRDefault="001F7285" w:rsidP="004C7F26">
      <w:pPr>
        <w:rPr>
          <w:rStyle w:val="a9"/>
          <w:rFonts w:ascii="Arial" w:hAnsi="Arial" w:cs="Arial"/>
          <w:lang w:val="en-US" w:eastAsia="zh-CN"/>
        </w:rPr>
      </w:pPr>
      <w:hyperlink r:id="rId12" w:history="1">
        <w:r w:rsidR="00F866A0" w:rsidRPr="006E4D3B">
          <w:rPr>
            <w:rStyle w:val="a9"/>
            <w:rFonts w:ascii="Arial" w:hAnsi="Arial" w:cs="Arial"/>
            <w:lang w:val="en-US" w:eastAsia="zh-CN"/>
          </w:rPr>
          <w:t>guchunying@huawei.com</w:t>
        </w:r>
      </w:hyperlink>
    </w:p>
    <w:p w14:paraId="5F192880" w14:textId="77777777" w:rsidR="00F866A0" w:rsidRPr="00513EDC" w:rsidRDefault="00F866A0" w:rsidP="004C7F26">
      <w:pPr>
        <w:rPr>
          <w:rStyle w:val="a9"/>
          <w:rFonts w:ascii="Arial" w:hAnsi="Arial" w:cs="Arial"/>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618CDBF9" w:rsidR="002308DF" w:rsidRPr="006935D8" w:rsidRDefault="00826AFF" w:rsidP="00836955">
            <w:pPr>
              <w:pStyle w:val="TAL"/>
              <w:rPr>
                <w:lang w:eastAsia="zh-CN"/>
              </w:rPr>
            </w:pPr>
            <w:r>
              <w:rPr>
                <w:rFonts w:hint="eastAsia"/>
                <w:lang w:eastAsia="zh-CN"/>
              </w:rPr>
              <w:t>C</w:t>
            </w:r>
            <w:r>
              <w:rPr>
                <w:lang w:eastAsia="zh-CN"/>
              </w:rPr>
              <w:t>ATT</w:t>
            </w:r>
          </w:p>
        </w:tc>
      </w:tr>
      <w:tr w:rsidR="00513EDC" w14:paraId="0C7DBFF1" w14:textId="77777777" w:rsidTr="00836955">
        <w:trPr>
          <w:jc w:val="center"/>
        </w:trPr>
        <w:tc>
          <w:tcPr>
            <w:tcW w:w="1946" w:type="dxa"/>
          </w:tcPr>
          <w:p w14:paraId="6414C95C" w14:textId="01733EFA" w:rsidR="00513EDC" w:rsidRDefault="00513EDC" w:rsidP="00836955">
            <w:pPr>
              <w:pStyle w:val="TAL"/>
              <w:rPr>
                <w:lang w:eastAsia="zh-CN"/>
              </w:rPr>
            </w:pPr>
            <w:r>
              <w:rPr>
                <w:rFonts w:hint="eastAsia"/>
                <w:lang w:eastAsia="zh-CN"/>
              </w:rPr>
              <w:t>China</w:t>
            </w:r>
            <w:r>
              <w:rPr>
                <w:lang w:eastAsia="zh-CN"/>
              </w:rPr>
              <w:t xml:space="preserve"> Mobile</w:t>
            </w:r>
          </w:p>
        </w:tc>
      </w:tr>
      <w:tr w:rsidR="00A43A6B" w14:paraId="7FB79993" w14:textId="77777777" w:rsidTr="00836955">
        <w:trPr>
          <w:jc w:val="center"/>
        </w:trPr>
        <w:tc>
          <w:tcPr>
            <w:tcW w:w="1946" w:type="dxa"/>
          </w:tcPr>
          <w:p w14:paraId="17E322B8" w14:textId="49A4FE31" w:rsidR="00A43A6B" w:rsidRDefault="00A43A6B" w:rsidP="00836955">
            <w:pPr>
              <w:pStyle w:val="TAL"/>
              <w:rPr>
                <w:lang w:eastAsia="zh-CN"/>
              </w:rPr>
            </w:pPr>
            <w:r>
              <w:rPr>
                <w:rFonts w:hint="eastAsia"/>
                <w:lang w:eastAsia="zh-CN"/>
              </w:rPr>
              <w:t>E</w:t>
            </w:r>
            <w:r>
              <w:rPr>
                <w:lang w:eastAsia="zh-CN"/>
              </w:rPr>
              <w:t>ricsson</w:t>
            </w:r>
          </w:p>
        </w:tc>
      </w:tr>
      <w:tr w:rsidR="00C728FF" w14:paraId="62DD46F5" w14:textId="77777777" w:rsidTr="00836955">
        <w:trPr>
          <w:jc w:val="center"/>
        </w:trPr>
        <w:tc>
          <w:tcPr>
            <w:tcW w:w="1946" w:type="dxa"/>
          </w:tcPr>
          <w:p w14:paraId="224241A6" w14:textId="61489962" w:rsidR="00C728FF" w:rsidRDefault="00826AFF" w:rsidP="00836955">
            <w:pPr>
              <w:pStyle w:val="TAL"/>
              <w:rPr>
                <w:lang w:eastAsia="zh-CN"/>
              </w:rPr>
            </w:pPr>
            <w:r>
              <w:rPr>
                <w:rFonts w:hint="eastAsia"/>
                <w:lang w:eastAsia="zh-CN"/>
              </w:rPr>
              <w:t>H</w:t>
            </w:r>
            <w:r>
              <w:rPr>
                <w:lang w:eastAsia="zh-CN"/>
              </w:rPr>
              <w:t>uawei</w:t>
            </w:r>
          </w:p>
        </w:tc>
      </w:tr>
      <w:tr w:rsidR="00D50319" w14:paraId="1125F18B" w14:textId="77777777" w:rsidTr="007A0D03">
        <w:trPr>
          <w:trHeight w:val="149"/>
          <w:jc w:val="center"/>
        </w:trPr>
        <w:tc>
          <w:tcPr>
            <w:tcW w:w="1946" w:type="dxa"/>
          </w:tcPr>
          <w:p w14:paraId="5DF8140C" w14:textId="2AD2D63A" w:rsidR="00D50319" w:rsidRPr="006935D8" w:rsidRDefault="00826AFF" w:rsidP="007A0D03">
            <w:pPr>
              <w:pStyle w:val="TAL"/>
              <w:rPr>
                <w:lang w:eastAsia="zh-CN"/>
              </w:rPr>
            </w:pPr>
            <w:r>
              <w:rPr>
                <w:rFonts w:hint="eastAsia"/>
                <w:lang w:eastAsia="zh-CN"/>
              </w:rPr>
              <w:t>H</w:t>
            </w:r>
            <w:r>
              <w:rPr>
                <w:lang w:eastAsia="zh-CN"/>
              </w:rPr>
              <w:t>iSilicon</w:t>
            </w:r>
          </w:p>
        </w:tc>
      </w:tr>
      <w:tr w:rsidR="00D50319" w14:paraId="3C829F34" w14:textId="77777777" w:rsidTr="007A0D03">
        <w:trPr>
          <w:trHeight w:val="149"/>
          <w:jc w:val="center"/>
        </w:trPr>
        <w:tc>
          <w:tcPr>
            <w:tcW w:w="1946" w:type="dxa"/>
          </w:tcPr>
          <w:p w14:paraId="77B02B86" w14:textId="65370285" w:rsidR="00D50319" w:rsidRPr="00CE3F29" w:rsidRDefault="003C7ABA" w:rsidP="007A0D03">
            <w:pPr>
              <w:pStyle w:val="TAL"/>
              <w:rPr>
                <w:lang w:val="en-US" w:eastAsia="zh-CN"/>
              </w:rPr>
            </w:pPr>
            <w:r w:rsidRPr="003C7ABA">
              <w:rPr>
                <w:lang w:val="en-US" w:eastAsia="zh-CN"/>
              </w:rPr>
              <w:t>Rohde &amp; Schwarz</w:t>
            </w:r>
          </w:p>
        </w:tc>
      </w:tr>
      <w:tr w:rsidR="00A43A6B" w14:paraId="1B04DEA7" w14:textId="77777777" w:rsidTr="007A0D03">
        <w:trPr>
          <w:trHeight w:val="149"/>
          <w:jc w:val="center"/>
        </w:trPr>
        <w:tc>
          <w:tcPr>
            <w:tcW w:w="1946" w:type="dxa"/>
          </w:tcPr>
          <w:p w14:paraId="12C497EB" w14:textId="14429F75" w:rsidR="00A43A6B" w:rsidRPr="003C7ABA" w:rsidRDefault="00A43A6B" w:rsidP="007A0D03">
            <w:pPr>
              <w:pStyle w:val="TAL"/>
              <w:rPr>
                <w:lang w:val="en-US" w:eastAsia="zh-CN"/>
              </w:rPr>
            </w:pPr>
            <w:r w:rsidRPr="00A43A6B">
              <w:rPr>
                <w:lang w:val="en-US" w:eastAsia="zh-CN"/>
              </w:rPr>
              <w:t>T-Mobile USA</w:t>
            </w:r>
          </w:p>
        </w:tc>
      </w:tr>
      <w:tr w:rsidR="009A64B0" w14:paraId="42FFFF89" w14:textId="77777777" w:rsidTr="007A0D03">
        <w:trPr>
          <w:trHeight w:val="149"/>
          <w:jc w:val="center"/>
        </w:trPr>
        <w:tc>
          <w:tcPr>
            <w:tcW w:w="1946" w:type="dxa"/>
          </w:tcPr>
          <w:p w14:paraId="04F19579" w14:textId="1D7AC4F5" w:rsidR="009A64B0" w:rsidRPr="00A43A6B" w:rsidRDefault="009A64B0" w:rsidP="007A0D03">
            <w:pPr>
              <w:pStyle w:val="TAL"/>
              <w:rPr>
                <w:lang w:val="en-US" w:eastAsia="zh-CN"/>
              </w:rPr>
            </w:pPr>
            <w:r>
              <w:rPr>
                <w:rFonts w:hint="eastAsia"/>
                <w:lang w:val="en-US" w:eastAsia="zh-CN"/>
              </w:rPr>
              <w:t>V</w:t>
            </w:r>
            <w:r>
              <w:rPr>
                <w:lang w:val="en-US" w:eastAsia="zh-CN"/>
              </w:rPr>
              <w:t>erizon</w:t>
            </w:r>
          </w:p>
        </w:tc>
      </w:tr>
      <w:tr w:rsidR="00325905" w14:paraId="5624F55D" w14:textId="77777777" w:rsidTr="007A0D03">
        <w:trPr>
          <w:trHeight w:val="149"/>
          <w:jc w:val="center"/>
        </w:trPr>
        <w:tc>
          <w:tcPr>
            <w:tcW w:w="1946" w:type="dxa"/>
          </w:tcPr>
          <w:p w14:paraId="6B73D7A6" w14:textId="62E5C694" w:rsidR="00325905" w:rsidRPr="00A43A6B" w:rsidRDefault="00325905" w:rsidP="007A0D03">
            <w:pPr>
              <w:pStyle w:val="TAL"/>
              <w:rPr>
                <w:lang w:val="en-US" w:eastAsia="zh-CN"/>
              </w:rPr>
            </w:pPr>
            <w:r>
              <w:rPr>
                <w:rFonts w:hint="eastAsia"/>
                <w:lang w:val="en-US" w:eastAsia="zh-CN"/>
              </w:rPr>
              <w:t>ZTE</w:t>
            </w:r>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99709" w14:textId="77777777" w:rsidR="001F7285" w:rsidRDefault="001F7285">
      <w:r>
        <w:separator/>
      </w:r>
    </w:p>
  </w:endnote>
  <w:endnote w:type="continuationSeparator" w:id="0">
    <w:p w14:paraId="775135C6" w14:textId="77777777" w:rsidR="001F7285" w:rsidRDefault="001F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85B0C" w14:textId="77777777" w:rsidR="001F7285" w:rsidRDefault="001F7285">
      <w:r>
        <w:separator/>
      </w:r>
    </w:p>
  </w:footnote>
  <w:footnote w:type="continuationSeparator" w:id="0">
    <w:p w14:paraId="66D0E434" w14:textId="77777777" w:rsidR="001F7285" w:rsidRDefault="001F7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C6A79"/>
    <w:rsid w:val="000D122A"/>
    <w:rsid w:val="000D21BA"/>
    <w:rsid w:val="000D2746"/>
    <w:rsid w:val="000E120F"/>
    <w:rsid w:val="000E47D8"/>
    <w:rsid w:val="000E55AD"/>
    <w:rsid w:val="000E630D"/>
    <w:rsid w:val="000E7789"/>
    <w:rsid w:val="000F1F0C"/>
    <w:rsid w:val="000F57AC"/>
    <w:rsid w:val="001001BD"/>
    <w:rsid w:val="00102222"/>
    <w:rsid w:val="00105437"/>
    <w:rsid w:val="00113732"/>
    <w:rsid w:val="00120541"/>
    <w:rsid w:val="001211F3"/>
    <w:rsid w:val="0012511C"/>
    <w:rsid w:val="001357A4"/>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285"/>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25905"/>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A57DD"/>
    <w:rsid w:val="003A7F5E"/>
    <w:rsid w:val="003C0A95"/>
    <w:rsid w:val="003C0F14"/>
    <w:rsid w:val="003C2B12"/>
    <w:rsid w:val="003C2DA6"/>
    <w:rsid w:val="003C40D4"/>
    <w:rsid w:val="003C6DA6"/>
    <w:rsid w:val="003C7ABA"/>
    <w:rsid w:val="003D0E37"/>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3EDC"/>
    <w:rsid w:val="00517C5F"/>
    <w:rsid w:val="005350AD"/>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4D93"/>
    <w:rsid w:val="00675A64"/>
    <w:rsid w:val="00682237"/>
    <w:rsid w:val="0069454B"/>
    <w:rsid w:val="006A0EF8"/>
    <w:rsid w:val="006A45BA"/>
    <w:rsid w:val="006A6B27"/>
    <w:rsid w:val="006B277F"/>
    <w:rsid w:val="006B4280"/>
    <w:rsid w:val="006B4B1C"/>
    <w:rsid w:val="006B6098"/>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3444B"/>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23E5"/>
    <w:rsid w:val="007B39C2"/>
    <w:rsid w:val="007B3A65"/>
    <w:rsid w:val="007B6E4F"/>
    <w:rsid w:val="007C1618"/>
    <w:rsid w:val="007C7E14"/>
    <w:rsid w:val="007D03D2"/>
    <w:rsid w:val="007D1AB2"/>
    <w:rsid w:val="007D2F6E"/>
    <w:rsid w:val="007D6D39"/>
    <w:rsid w:val="007E17AB"/>
    <w:rsid w:val="007F522E"/>
    <w:rsid w:val="007F60D1"/>
    <w:rsid w:val="007F7421"/>
    <w:rsid w:val="00801F7F"/>
    <w:rsid w:val="00813C1F"/>
    <w:rsid w:val="00823E09"/>
    <w:rsid w:val="00826946"/>
    <w:rsid w:val="00826AFF"/>
    <w:rsid w:val="00831C9F"/>
    <w:rsid w:val="00834A60"/>
    <w:rsid w:val="008364A4"/>
    <w:rsid w:val="00836955"/>
    <w:rsid w:val="0084216E"/>
    <w:rsid w:val="00846BE8"/>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12D89"/>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A64B0"/>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3A6B"/>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1F18"/>
    <w:rsid w:val="00AB58BF"/>
    <w:rsid w:val="00AB5EBC"/>
    <w:rsid w:val="00AB709D"/>
    <w:rsid w:val="00AC1EB9"/>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1AED"/>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0CB"/>
    <w:rsid w:val="00C7149D"/>
    <w:rsid w:val="00C715CA"/>
    <w:rsid w:val="00C728FF"/>
    <w:rsid w:val="00C7495D"/>
    <w:rsid w:val="00C77CE9"/>
    <w:rsid w:val="00C84A35"/>
    <w:rsid w:val="00C917CF"/>
    <w:rsid w:val="00C92E03"/>
    <w:rsid w:val="00C93B07"/>
    <w:rsid w:val="00C96D5F"/>
    <w:rsid w:val="00CA0968"/>
    <w:rsid w:val="00CA168E"/>
    <w:rsid w:val="00CB365D"/>
    <w:rsid w:val="00CB4236"/>
    <w:rsid w:val="00CB6C1F"/>
    <w:rsid w:val="00CC14A6"/>
    <w:rsid w:val="00CC1B18"/>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120"/>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21A5"/>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6A0"/>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922</Words>
  <Characters>5258</Characters>
  <Application>Microsoft Office Word</Application>
  <DocSecurity>0</DocSecurity>
  <Lines>43</Lines>
  <Paragraphs>12</Paragraphs>
  <ScaleCrop>false</ScaleCrop>
  <Company>ETSI</Company>
  <LinksUpToDate>false</LinksUpToDate>
  <CharactersWithSpaces>6168</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Telecom2</cp:lastModifiedBy>
  <cp:revision>6</cp:revision>
  <cp:lastPrinted>2000-02-29T03:31:00Z</cp:lastPrinted>
  <dcterms:created xsi:type="dcterms:W3CDTF">2021-05-27T07:12:00Z</dcterms:created>
  <dcterms:modified xsi:type="dcterms:W3CDTF">2021-06-03T07:56:00Z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